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78A8" w:rsidRDefault="001878A8">
      <w:pPr>
        <w:rPr>
          <w:b/>
          <w:sz w:val="52"/>
          <w:szCs w:val="52"/>
        </w:rPr>
      </w:pPr>
      <w:r w:rsidRPr="001878A8">
        <w:rPr>
          <w:b/>
          <w:noProof/>
          <w:sz w:val="52"/>
          <w:szCs w:val="52"/>
          <w:lang w:val="nl-NL" w:eastAsia="nl-NL"/>
        </w:rPr>
        <w:drawing>
          <wp:inline distT="0" distB="0" distL="0" distR="0">
            <wp:extent cx="2171700" cy="742950"/>
            <wp:effectExtent l="19050" t="0" r="0" b="0"/>
            <wp:docPr id="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2171700" cy="742950"/>
                    </a:xfrm>
                    <a:prstGeom prst="rect">
                      <a:avLst/>
                    </a:prstGeom>
                    <a:noFill/>
                    <a:ln w="9525">
                      <a:noFill/>
                      <a:miter lim="800000"/>
                      <a:headEnd/>
                      <a:tailEnd/>
                    </a:ln>
                  </pic:spPr>
                </pic:pic>
              </a:graphicData>
            </a:graphic>
          </wp:inline>
        </w:drawing>
      </w:r>
    </w:p>
    <w:p w:rsidR="003B0E06" w:rsidRPr="00536191" w:rsidRDefault="00212278">
      <w:pPr>
        <w:rPr>
          <w:b/>
          <w:sz w:val="52"/>
          <w:szCs w:val="52"/>
        </w:rPr>
      </w:pPr>
      <w:r w:rsidRPr="00536191">
        <w:rPr>
          <w:b/>
          <w:sz w:val="52"/>
          <w:szCs w:val="52"/>
        </w:rPr>
        <w:t>Persbericht</w:t>
      </w:r>
    </w:p>
    <w:p w:rsidR="00C92803" w:rsidRDefault="00C92803" w:rsidP="00C92803">
      <w:pPr>
        <w:rPr>
          <w:b/>
          <w:sz w:val="40"/>
          <w:szCs w:val="40"/>
        </w:rPr>
      </w:pPr>
      <w:r w:rsidRPr="00C92803">
        <w:rPr>
          <w:b/>
          <w:sz w:val="40"/>
          <w:szCs w:val="40"/>
        </w:rPr>
        <w:t xml:space="preserve">Imperx introduceert </w:t>
      </w:r>
      <w:r w:rsidRPr="00A73C23">
        <w:rPr>
          <w:b/>
          <w:sz w:val="40"/>
          <w:szCs w:val="40"/>
        </w:rPr>
        <w:t>in-camera</w:t>
      </w:r>
      <w:r w:rsidRPr="00C92803">
        <w:rPr>
          <w:b/>
          <w:sz w:val="40"/>
          <w:szCs w:val="40"/>
        </w:rPr>
        <w:t xml:space="preserve"> beeldverwerking op maa</w:t>
      </w:r>
      <w:r>
        <w:rPr>
          <w:b/>
          <w:sz w:val="40"/>
          <w:szCs w:val="40"/>
        </w:rPr>
        <w:t>t</w:t>
      </w:r>
    </w:p>
    <w:p w:rsidR="00C92803" w:rsidRPr="00C92803" w:rsidRDefault="00C92803" w:rsidP="00C92803">
      <w:pPr>
        <w:rPr>
          <w:b/>
        </w:rPr>
      </w:pPr>
      <w:r w:rsidRPr="00C92803">
        <w:rPr>
          <w:b/>
        </w:rPr>
        <w:t>Het Amerikaanse Imperx heeft een volledig configure</w:t>
      </w:r>
      <w:r w:rsidR="005F0DC5">
        <w:rPr>
          <w:b/>
        </w:rPr>
        <w:t>erbare beeldprocessor ontwikkeld</w:t>
      </w:r>
      <w:r w:rsidRPr="00C92803">
        <w:rPr>
          <w:b/>
        </w:rPr>
        <w:t>. Met de nieuwe beeldprocessor maken gebruikers hun eigen 'smart camera'.</w:t>
      </w:r>
      <w:r w:rsidR="00037D01">
        <w:rPr>
          <w:b/>
        </w:rPr>
        <w:t xml:space="preserve"> </w:t>
      </w:r>
      <w:r w:rsidRPr="00C92803">
        <w:rPr>
          <w:b/>
        </w:rPr>
        <w:t>Geheel naar eigen smaak wordt beeldverwerking op maat aan een favoriete camera toe</w:t>
      </w:r>
      <w:r>
        <w:rPr>
          <w:b/>
        </w:rPr>
        <w:t>ge</w:t>
      </w:r>
      <w:r w:rsidRPr="00C92803">
        <w:rPr>
          <w:b/>
        </w:rPr>
        <w:t>voegd. Doordat de beeldprocessor slechts geconfigureerd hoeft te worden, is het samenstellen van een eigen 'smart camera' niet alleen eenvoudig, maar ook veilig en robuust.</w:t>
      </w:r>
    </w:p>
    <w:p w:rsidR="00C92803" w:rsidRDefault="00C92803" w:rsidP="00C92803">
      <w:r>
        <w:t>Wie denkt dat het toevoegen van extra processorkracht voor beeldverwerking aan een custom camera ingewikkeld is</w:t>
      </w:r>
      <w:r w:rsidR="005F0DC5">
        <w:t>,</w:t>
      </w:r>
      <w:r>
        <w:t xml:space="preserve"> heeft het mis. Met de nieuwe in-camera processing</w:t>
      </w:r>
      <w:r w:rsidR="00AC5252">
        <w:t>-</w:t>
      </w:r>
      <w:r>
        <w:t>oplossing van I</w:t>
      </w:r>
      <w:r w:rsidR="00AC5252">
        <w:t>mperx</w:t>
      </w:r>
      <w:r>
        <w:t xml:space="preserve"> wordt het bijna kinderspel. Het enige dat de gebruiker hoeft te doen is een resolutie en een frame rate te kiezen. Vervolgens wordt de gewenste output geselecteerd, bijvoorbeeld GigE, PoE, PoCL of HD-SDI. Tot slot wordt de beeldverwerkingssoftware toegevoegd. Hiervoor heeft de nieuwe processor tal van geavanceerde functies aan </w:t>
      </w:r>
      <w:r w:rsidR="00AC5252">
        <w:t>boord.</w:t>
      </w:r>
    </w:p>
    <w:p w:rsidR="00C92803" w:rsidRDefault="00C92803" w:rsidP="00C92803">
      <w:r w:rsidRPr="00C92803">
        <w:rPr>
          <w:b/>
        </w:rPr>
        <w:t>Boordevol functionaliteit</w:t>
      </w:r>
      <w:r w:rsidRPr="00C92803">
        <w:rPr>
          <w:b/>
        </w:rPr>
        <w:br/>
      </w:r>
      <w:r>
        <w:t>Aan de basis van de nieuwe in-camera beeldprocessor staan de kostenefficiënte en energiezuinige</w:t>
      </w:r>
      <w:r w:rsidR="00037D01">
        <w:t xml:space="preserve"> </w:t>
      </w:r>
      <w:r>
        <w:t xml:space="preserve">Cyclone-IV FPGA's van Altera. Hiermee is de beeldprocessor verzekerd van een groot aantal hardware multipliers dat nodig is voor een hoge bandbreedte en een lage latency. Tevens is er enorme </w:t>
      </w:r>
      <w:r w:rsidR="00AC5252">
        <w:t>parallelle</w:t>
      </w:r>
      <w:r>
        <w:t xml:space="preserve"> rekenkracht voorhanden voor DSP</w:t>
      </w:r>
      <w:r w:rsidR="00AC5252">
        <w:t>-</w:t>
      </w:r>
      <w:r>
        <w:t>applicaties: tot 200 multipliers bij 260Mhz, wat neerkomt op 52GMAC/s. Tot</w:t>
      </w:r>
      <w:r w:rsidR="00AC5252">
        <w:t xml:space="preserve"> slot is er een groot aantal IP-</w:t>
      </w:r>
      <w:r>
        <w:t xml:space="preserve">cores van Altera en derden verkrijgbaar. Ook </w:t>
      </w:r>
      <w:r w:rsidR="00AC5252">
        <w:t>de vele</w:t>
      </w:r>
      <w:r>
        <w:t xml:space="preserve"> beeldverwerkingsfuncties </w:t>
      </w:r>
      <w:r w:rsidR="00AC5252">
        <w:t>liegen er</w:t>
      </w:r>
      <w:r>
        <w:t xml:space="preserve"> niet om. De processor is uitgerust met functies voor </w:t>
      </w:r>
      <w:r w:rsidR="000B1B3E">
        <w:t>beeldverbetering</w:t>
      </w:r>
      <w:r>
        <w:t>, preprocessing, datareductie, de</w:t>
      </w:r>
      <w:r w:rsidR="00AC5252">
        <w:t>tectie en herkenning. Een tekst-</w:t>
      </w:r>
      <w:r>
        <w:t>overlay, auto</w:t>
      </w:r>
      <w:r w:rsidR="00AC5252">
        <w:t>-</w:t>
      </w:r>
      <w:r>
        <w:t>iris</w:t>
      </w:r>
      <w:r w:rsidR="00AC5252">
        <w:t>functie, auto-</w:t>
      </w:r>
      <w:r>
        <w:t xml:space="preserve">exposurefunctie en </w:t>
      </w:r>
      <w:r w:rsidR="00AC5252">
        <w:t>autofocusfunctie</w:t>
      </w:r>
      <w:r>
        <w:t xml:space="preserve"> zijn allemaal gebaseerd op realtime beeldstatistieken. </w:t>
      </w:r>
    </w:p>
    <w:p w:rsidR="00C92803" w:rsidRPr="00C92803" w:rsidRDefault="00C92803" w:rsidP="00C92803">
      <w:pPr>
        <w:rPr>
          <w:b/>
        </w:rPr>
      </w:pPr>
      <w:r w:rsidRPr="00C92803">
        <w:rPr>
          <w:b/>
        </w:rPr>
        <w:t>Gemak voorop</w:t>
      </w:r>
      <w:r>
        <w:rPr>
          <w:b/>
        </w:rPr>
        <w:br/>
      </w:r>
      <w:r>
        <w:t>Doordat de beeld</w:t>
      </w:r>
      <w:r w:rsidR="00AC5252">
        <w:t>verwerking met de nieuwe Imperx-</w:t>
      </w:r>
      <w:r>
        <w:t>oplossing binnen de camera zelf wordt gerealiseerd, is het algehele ontwerp van het visionsysteem sterk vereenvoudigd en wordt het ont</w:t>
      </w:r>
      <w:r w:rsidR="00AC5252">
        <w:t>wikkel</w:t>
      </w:r>
      <w:r>
        <w:t>traject verkort. Ook wordt er veel minder gevraagd van de CPU van de PC, zodat meer rekenkracht overblijft voor andere taken. Ook wanneer de gebruiker eigen functionaliteit aan de processor wil toevoegen</w:t>
      </w:r>
      <w:r w:rsidR="00AC5252">
        <w:t>,</w:t>
      </w:r>
      <w:r>
        <w:t xml:space="preserve"> staat het gebruikersgemak voorop. Middels JTAG kan deze eenvoudig worden geprogrammeerd en </w:t>
      </w:r>
      <w:r w:rsidR="000B1B3E">
        <w:t xml:space="preserve">functionaliteit worden </w:t>
      </w:r>
      <w:r>
        <w:t>toegevoegd.</w:t>
      </w:r>
    </w:p>
    <w:p w:rsidR="00C92803" w:rsidRPr="00C92803" w:rsidRDefault="00C92803" w:rsidP="00C92803">
      <w:pPr>
        <w:rPr>
          <w:color w:val="000000" w:themeColor="text1"/>
        </w:rPr>
      </w:pPr>
      <w:r w:rsidRPr="00C92803">
        <w:rPr>
          <w:color w:val="000000" w:themeColor="text1"/>
        </w:rPr>
        <w:t>De nieuwe in-camera beeldprocessoren van Impe</w:t>
      </w:r>
      <w:r>
        <w:rPr>
          <w:color w:val="000000" w:themeColor="text1"/>
        </w:rPr>
        <w:t>r</w:t>
      </w:r>
      <w:r w:rsidRPr="00C92803">
        <w:rPr>
          <w:color w:val="000000" w:themeColor="text1"/>
        </w:rPr>
        <w:t>x zullen later dit jaar ook in Europa op de markt komen. In de Benelux zijn zij dan in diverse verkrijgbaar bij visionexpert P</w:t>
      </w:r>
      <w:r w:rsidR="00037D01">
        <w:rPr>
          <w:color w:val="000000" w:themeColor="text1"/>
        </w:rPr>
        <w:t>haer uit België.</w:t>
      </w:r>
    </w:p>
    <w:p w:rsidR="0012500E" w:rsidRDefault="0012500E" w:rsidP="0012500E">
      <w:pPr>
        <w:rPr>
          <w:sz w:val="18"/>
          <w:szCs w:val="18"/>
        </w:rPr>
      </w:pPr>
      <w:r w:rsidRPr="007373D9">
        <w:rPr>
          <w:b/>
          <w:sz w:val="18"/>
          <w:szCs w:val="18"/>
        </w:rPr>
        <w:lastRenderedPageBreak/>
        <w:t xml:space="preserve">Over </w:t>
      </w:r>
      <w:r w:rsidR="00C92803">
        <w:rPr>
          <w:b/>
          <w:sz w:val="18"/>
          <w:szCs w:val="18"/>
        </w:rPr>
        <w:t>Imperx</w:t>
      </w:r>
      <w:r w:rsidRPr="007373D9">
        <w:rPr>
          <w:b/>
          <w:sz w:val="18"/>
          <w:szCs w:val="18"/>
        </w:rPr>
        <w:br/>
      </w:r>
      <w:r w:rsidR="00C92803" w:rsidRPr="00C92803">
        <w:rPr>
          <w:sz w:val="18"/>
          <w:szCs w:val="18"/>
        </w:rPr>
        <w:t>Imperx Inc. ontwerpt, ontwikkel</w:t>
      </w:r>
      <w:r w:rsidR="00037D01">
        <w:rPr>
          <w:sz w:val="18"/>
          <w:szCs w:val="18"/>
        </w:rPr>
        <w:t>t</w:t>
      </w:r>
      <w:r w:rsidR="00C92803" w:rsidRPr="00C92803">
        <w:rPr>
          <w:sz w:val="18"/>
          <w:szCs w:val="18"/>
        </w:rPr>
        <w:t xml:space="preserve"> en produceert geavanceerde beeldverwerking</w:t>
      </w:r>
      <w:r w:rsidR="001B5C86">
        <w:rPr>
          <w:sz w:val="18"/>
          <w:szCs w:val="18"/>
        </w:rPr>
        <w:t xml:space="preserve">sproducten voor </w:t>
      </w:r>
      <w:proofErr w:type="spellStart"/>
      <w:r w:rsidR="001B5C86">
        <w:rPr>
          <w:sz w:val="18"/>
          <w:szCs w:val="18"/>
        </w:rPr>
        <w:t>machinevision-</w:t>
      </w:r>
      <w:proofErr w:type="spellEnd"/>
      <w:r w:rsidR="001B5C86">
        <w:rPr>
          <w:sz w:val="18"/>
          <w:szCs w:val="18"/>
        </w:rPr>
        <w:t xml:space="preserve">, </w:t>
      </w:r>
      <w:proofErr w:type="spellStart"/>
      <w:r w:rsidR="00C92803" w:rsidRPr="00C92803">
        <w:rPr>
          <w:sz w:val="18"/>
          <w:szCs w:val="18"/>
        </w:rPr>
        <w:t>medische-</w:t>
      </w:r>
      <w:proofErr w:type="spellEnd"/>
      <w:r w:rsidR="001B5C86">
        <w:rPr>
          <w:sz w:val="18"/>
          <w:szCs w:val="18"/>
        </w:rPr>
        <w:t>,</w:t>
      </w:r>
      <w:r w:rsidR="00C92803" w:rsidRPr="00C92803">
        <w:rPr>
          <w:sz w:val="18"/>
          <w:szCs w:val="18"/>
        </w:rPr>
        <w:t xml:space="preserve"> </w:t>
      </w:r>
      <w:proofErr w:type="spellStart"/>
      <w:r w:rsidR="001B5C86" w:rsidRPr="00C92803">
        <w:rPr>
          <w:sz w:val="18"/>
          <w:szCs w:val="18"/>
        </w:rPr>
        <w:t>militaire</w:t>
      </w:r>
      <w:r w:rsidR="001B5C86">
        <w:rPr>
          <w:sz w:val="18"/>
          <w:szCs w:val="18"/>
        </w:rPr>
        <w:t>-</w:t>
      </w:r>
      <w:proofErr w:type="spellEnd"/>
      <w:r w:rsidR="00C92803" w:rsidRPr="00C92803">
        <w:rPr>
          <w:sz w:val="18"/>
          <w:szCs w:val="18"/>
        </w:rPr>
        <w:t>, surveillance- en astronomische toepassingen. Ook in andere toepassingsgebieden waar hoge resolutie kleuren</w:t>
      </w:r>
      <w:r w:rsidR="00037D01">
        <w:rPr>
          <w:sz w:val="18"/>
          <w:szCs w:val="18"/>
        </w:rPr>
        <w:t>- of zwart/wit-</w:t>
      </w:r>
      <w:r w:rsidR="00C92803" w:rsidRPr="00C92803">
        <w:rPr>
          <w:sz w:val="18"/>
          <w:szCs w:val="18"/>
        </w:rPr>
        <w:t>beelden nodig zijn, ongeacht of het statische of hogesnelheidstoepassingen betreft, zijn Imperx</w:t>
      </w:r>
      <w:r w:rsidR="00037D01">
        <w:rPr>
          <w:sz w:val="18"/>
          <w:szCs w:val="18"/>
        </w:rPr>
        <w:t>-</w:t>
      </w:r>
      <w:r w:rsidR="00C92803" w:rsidRPr="00C92803">
        <w:rPr>
          <w:sz w:val="18"/>
          <w:szCs w:val="18"/>
        </w:rPr>
        <w:t>producten veelvuldig terug te vinden. Met het hoofdkantoor in Boca Raton (F</w:t>
      </w:r>
      <w:r w:rsidR="00037D01">
        <w:rPr>
          <w:sz w:val="18"/>
          <w:szCs w:val="18"/>
        </w:rPr>
        <w:t>lorida, VS</w:t>
      </w:r>
      <w:r w:rsidR="00C92803" w:rsidRPr="00C92803">
        <w:rPr>
          <w:sz w:val="18"/>
          <w:szCs w:val="18"/>
        </w:rPr>
        <w:t>) en een wereldwijd netwerk van distributeurs, zijn</w:t>
      </w:r>
      <w:r w:rsidR="00037D01">
        <w:rPr>
          <w:sz w:val="18"/>
          <w:szCs w:val="18"/>
        </w:rPr>
        <w:t xml:space="preserve"> alle productiefaciliteiten ISO-</w:t>
      </w:r>
      <w:r w:rsidR="00C92803" w:rsidRPr="00C92803">
        <w:rPr>
          <w:sz w:val="18"/>
          <w:szCs w:val="18"/>
        </w:rPr>
        <w:t>9002 gecertificeerd. Kijk voor mee</w:t>
      </w:r>
      <w:r w:rsidR="00C92803">
        <w:rPr>
          <w:sz w:val="18"/>
          <w:szCs w:val="18"/>
        </w:rPr>
        <w:t xml:space="preserve">r informatie op: </w:t>
      </w:r>
      <w:hyperlink r:id="rId5" w:history="1">
        <w:r w:rsidR="00C92803" w:rsidRPr="00E870D3">
          <w:rPr>
            <w:rStyle w:val="Hyperlink"/>
            <w:sz w:val="18"/>
            <w:szCs w:val="18"/>
          </w:rPr>
          <w:t>www.imperx.com</w:t>
        </w:r>
      </w:hyperlink>
      <w:r w:rsidR="00037D01">
        <w:rPr>
          <w:sz w:val="18"/>
          <w:szCs w:val="18"/>
        </w:rPr>
        <w:t>.</w:t>
      </w:r>
    </w:p>
    <w:p w:rsidR="007373D9" w:rsidRPr="007373D9" w:rsidRDefault="00B74735" w:rsidP="004775BD">
      <w:pPr>
        <w:rPr>
          <w:sz w:val="18"/>
          <w:szCs w:val="18"/>
        </w:rPr>
      </w:pPr>
      <w:r w:rsidRPr="007373D9">
        <w:rPr>
          <w:b/>
          <w:sz w:val="18"/>
          <w:szCs w:val="18"/>
        </w:rPr>
        <w:t>Over Phaer</w:t>
      </w:r>
      <w:r w:rsidR="000F4036" w:rsidRPr="007373D9">
        <w:rPr>
          <w:b/>
          <w:sz w:val="18"/>
          <w:szCs w:val="18"/>
        </w:rPr>
        <w:br/>
      </w:r>
      <w:r w:rsidR="000F4036" w:rsidRPr="007373D9">
        <w:rPr>
          <w:sz w:val="18"/>
          <w:szCs w:val="18"/>
        </w:rPr>
        <w:t xml:space="preserve">Phaer </w:t>
      </w:r>
      <w:r w:rsidR="004775BD" w:rsidRPr="007373D9">
        <w:rPr>
          <w:sz w:val="18"/>
          <w:szCs w:val="18"/>
        </w:rPr>
        <w:t>neemt een unieke positie in als het gaat om h</w:t>
      </w:r>
      <w:r w:rsidR="000F4036" w:rsidRPr="007373D9">
        <w:rPr>
          <w:sz w:val="18"/>
          <w:szCs w:val="18"/>
        </w:rPr>
        <w:t>oogwa</w:t>
      </w:r>
      <w:r w:rsidR="004775BD" w:rsidRPr="007373D9">
        <w:rPr>
          <w:sz w:val="18"/>
          <w:szCs w:val="18"/>
        </w:rPr>
        <w:t>ardige computervisiecomponenten. Uitgangspunt is altijd de inzet van technologisch leidende producten</w:t>
      </w:r>
      <w:r w:rsidR="000B1B3E">
        <w:rPr>
          <w:sz w:val="18"/>
          <w:szCs w:val="18"/>
        </w:rPr>
        <w:t xml:space="preserve"> en kennis-netwerking met hun ontwikkelaars</w:t>
      </w:r>
      <w:r w:rsidR="004775BD" w:rsidRPr="007373D9">
        <w:rPr>
          <w:sz w:val="18"/>
          <w:szCs w:val="18"/>
        </w:rPr>
        <w:t>.</w:t>
      </w:r>
      <w:r w:rsidR="005E5741">
        <w:rPr>
          <w:sz w:val="18"/>
          <w:szCs w:val="18"/>
        </w:rPr>
        <w:t xml:space="preserve"> </w:t>
      </w:r>
      <w:r w:rsidR="004775BD" w:rsidRPr="007373D9">
        <w:rPr>
          <w:sz w:val="18"/>
          <w:szCs w:val="18"/>
        </w:rPr>
        <w:t>De kennis van Phaer</w:t>
      </w:r>
      <w:r w:rsidR="005E5741">
        <w:rPr>
          <w:sz w:val="18"/>
          <w:szCs w:val="18"/>
        </w:rPr>
        <w:t xml:space="preserve"> </w:t>
      </w:r>
      <w:r w:rsidR="004775BD" w:rsidRPr="007373D9">
        <w:rPr>
          <w:sz w:val="18"/>
          <w:szCs w:val="18"/>
        </w:rPr>
        <w:t>ten aanzien van technologie en applicaties helpt</w:t>
      </w:r>
      <w:r w:rsidR="005E5741">
        <w:rPr>
          <w:sz w:val="18"/>
          <w:szCs w:val="18"/>
        </w:rPr>
        <w:t xml:space="preserve"> </w:t>
      </w:r>
      <w:r w:rsidR="004775BD" w:rsidRPr="007373D9">
        <w:rPr>
          <w:sz w:val="18"/>
          <w:szCs w:val="18"/>
        </w:rPr>
        <w:t xml:space="preserve">klanten </w:t>
      </w:r>
      <w:r w:rsidR="0076148E">
        <w:rPr>
          <w:sz w:val="18"/>
          <w:szCs w:val="18"/>
        </w:rPr>
        <w:t>hun R&amp;D-</w:t>
      </w:r>
      <w:r w:rsidR="004775BD" w:rsidRPr="007373D9">
        <w:rPr>
          <w:sz w:val="18"/>
          <w:szCs w:val="18"/>
        </w:rPr>
        <w:t>traject te verkorten. Daarnaast wordt</w:t>
      </w:r>
      <w:r w:rsidR="005E5741">
        <w:rPr>
          <w:sz w:val="18"/>
          <w:szCs w:val="18"/>
        </w:rPr>
        <w:t xml:space="preserve"> </w:t>
      </w:r>
      <w:r w:rsidR="004775BD" w:rsidRPr="007373D9">
        <w:rPr>
          <w:sz w:val="18"/>
          <w:szCs w:val="18"/>
        </w:rPr>
        <w:t>door een technologische voorsprong de marktpositie van de klant nu en in de toekomst zeker gesteld. Phaer is onder andere leverancier van</w:t>
      </w:r>
      <w:r w:rsidR="005E5741">
        <w:rPr>
          <w:sz w:val="18"/>
          <w:szCs w:val="18"/>
        </w:rPr>
        <w:t xml:space="preserve"> </w:t>
      </w:r>
      <w:r w:rsidR="004775BD" w:rsidRPr="007373D9">
        <w:rPr>
          <w:sz w:val="18"/>
          <w:szCs w:val="18"/>
        </w:rPr>
        <w:t xml:space="preserve">Z-Laser, CCS, Schneider-Kreuznach, Volpi, Fujinon, Kowa, Pentax, Opto Engineering, e2v, IDS, </w:t>
      </w:r>
      <w:proofErr w:type="spellStart"/>
      <w:r w:rsidR="004775BD" w:rsidRPr="007373D9">
        <w:rPr>
          <w:sz w:val="18"/>
          <w:szCs w:val="18"/>
        </w:rPr>
        <w:t>Imperx</w:t>
      </w:r>
      <w:proofErr w:type="spellEnd"/>
      <w:r w:rsidR="004775BD" w:rsidRPr="007373D9">
        <w:rPr>
          <w:sz w:val="18"/>
          <w:szCs w:val="18"/>
        </w:rPr>
        <w:t xml:space="preserve">, </w:t>
      </w:r>
      <w:proofErr w:type="spellStart"/>
      <w:r w:rsidR="004775BD" w:rsidRPr="007373D9">
        <w:rPr>
          <w:sz w:val="18"/>
          <w:szCs w:val="18"/>
        </w:rPr>
        <w:t>Photonfocus</w:t>
      </w:r>
      <w:proofErr w:type="spellEnd"/>
      <w:r w:rsidR="004775BD" w:rsidRPr="007373D9">
        <w:rPr>
          <w:sz w:val="18"/>
          <w:szCs w:val="18"/>
        </w:rPr>
        <w:t xml:space="preserve">, </w:t>
      </w:r>
      <w:proofErr w:type="spellStart"/>
      <w:r w:rsidR="004775BD" w:rsidRPr="007373D9">
        <w:rPr>
          <w:sz w:val="18"/>
          <w:szCs w:val="18"/>
        </w:rPr>
        <w:t>IOIndustries</w:t>
      </w:r>
      <w:proofErr w:type="spellEnd"/>
      <w:r w:rsidR="004775BD" w:rsidRPr="007373D9">
        <w:rPr>
          <w:sz w:val="18"/>
          <w:szCs w:val="18"/>
        </w:rPr>
        <w:t xml:space="preserve">, </w:t>
      </w:r>
      <w:proofErr w:type="spellStart"/>
      <w:r w:rsidR="004775BD" w:rsidRPr="007373D9">
        <w:rPr>
          <w:sz w:val="18"/>
          <w:szCs w:val="18"/>
        </w:rPr>
        <w:t>Componentsexpress</w:t>
      </w:r>
      <w:proofErr w:type="spellEnd"/>
      <w:r w:rsidR="004775BD" w:rsidRPr="007373D9">
        <w:rPr>
          <w:sz w:val="18"/>
          <w:szCs w:val="18"/>
        </w:rPr>
        <w:t xml:space="preserve">, </w:t>
      </w:r>
      <w:bookmarkStart w:id="0" w:name="_GoBack"/>
      <w:bookmarkEnd w:id="0"/>
      <w:r w:rsidR="004775BD" w:rsidRPr="007373D9">
        <w:rPr>
          <w:sz w:val="18"/>
          <w:szCs w:val="18"/>
        </w:rPr>
        <w:t xml:space="preserve">, BitFlow </w:t>
      </w:r>
      <w:r w:rsidR="00083C25">
        <w:rPr>
          <w:sz w:val="18"/>
          <w:szCs w:val="18"/>
        </w:rPr>
        <w:t xml:space="preserve">en </w:t>
      </w:r>
      <w:r w:rsidR="004775BD" w:rsidRPr="007373D9">
        <w:rPr>
          <w:sz w:val="18"/>
          <w:szCs w:val="18"/>
        </w:rPr>
        <w:t>MVTec</w:t>
      </w:r>
      <w:r w:rsidR="007373D9" w:rsidRPr="007373D9">
        <w:rPr>
          <w:sz w:val="18"/>
          <w:szCs w:val="18"/>
        </w:rPr>
        <w:t>. Kijk voor meer informatie op</w:t>
      </w:r>
      <w:r w:rsidR="007373D9" w:rsidRPr="0076148E">
        <w:rPr>
          <w:color w:val="FF0000"/>
          <w:sz w:val="18"/>
          <w:szCs w:val="18"/>
        </w:rPr>
        <w:t xml:space="preserve"> </w:t>
      </w:r>
      <w:hyperlink r:id="rId6" w:history="1">
        <w:r w:rsidR="000B1B3E" w:rsidRPr="00D4130E">
          <w:rPr>
            <w:rStyle w:val="Hyperlink"/>
            <w:color w:val="auto"/>
            <w:sz w:val="18"/>
            <w:szCs w:val="18"/>
          </w:rPr>
          <w:t>www.phaer.</w:t>
        </w:r>
        <w:r w:rsidR="000B1B3E">
          <w:rPr>
            <w:rStyle w:val="Hyperlink"/>
            <w:color w:val="auto"/>
            <w:sz w:val="18"/>
            <w:szCs w:val="18"/>
          </w:rPr>
          <w:t>eu</w:t>
        </w:r>
      </w:hyperlink>
      <w:r w:rsidR="00D4130E">
        <w:rPr>
          <w:sz w:val="18"/>
          <w:szCs w:val="18"/>
        </w:rPr>
        <w:t>.</w:t>
      </w:r>
    </w:p>
    <w:p w:rsidR="00A36B73" w:rsidRPr="00785C82" w:rsidRDefault="00A36B73" w:rsidP="00A36B73">
      <w:pPr>
        <w:rPr>
          <w:sz w:val="18"/>
          <w:szCs w:val="18"/>
          <w:lang w:val="nl-NL"/>
        </w:rPr>
      </w:pPr>
      <w:r w:rsidRPr="00785C82">
        <w:rPr>
          <w:sz w:val="18"/>
          <w:szCs w:val="18"/>
          <w:lang w:val="nl-NL"/>
        </w:rPr>
        <w:t xml:space="preserve">Het persbericht, inclusief beeld in hoge resolutie zijn te downloaden via </w:t>
      </w:r>
      <w:hyperlink r:id="rId7" w:history="1">
        <w:r w:rsidR="00AE3F26" w:rsidRPr="00C50DCD">
          <w:rPr>
            <w:rStyle w:val="Hyperlink"/>
            <w:sz w:val="18"/>
            <w:szCs w:val="18"/>
            <w:lang w:val="nl-NL"/>
          </w:rPr>
          <w:t>www.phaer.eu/nl/nieuws/per</w:t>
        </w:r>
        <w:r w:rsidR="00ED3002">
          <w:rPr>
            <w:rStyle w:val="Hyperlink"/>
            <w:sz w:val="18"/>
            <w:szCs w:val="18"/>
            <w:lang w:val="nl-NL"/>
          </w:rPr>
          <w:t>sberichten</w:t>
        </w:r>
      </w:hyperlink>
    </w:p>
    <w:p w:rsidR="007373D9" w:rsidRPr="007373D9" w:rsidRDefault="007373D9" w:rsidP="007373D9">
      <w:pPr>
        <w:rPr>
          <w:sz w:val="18"/>
          <w:szCs w:val="18"/>
        </w:rPr>
      </w:pPr>
      <w:r w:rsidRPr="007373D9">
        <w:rPr>
          <w:b/>
          <w:sz w:val="18"/>
          <w:szCs w:val="18"/>
        </w:rPr>
        <w:t>Contact</w:t>
      </w:r>
      <w:r w:rsidRPr="007373D9">
        <w:rPr>
          <w:b/>
          <w:sz w:val="18"/>
          <w:szCs w:val="18"/>
        </w:rPr>
        <w:br/>
      </w:r>
      <w:r w:rsidRPr="007373D9">
        <w:rPr>
          <w:sz w:val="18"/>
          <w:szCs w:val="18"/>
        </w:rPr>
        <w:t>Phaer</w:t>
      </w:r>
      <w:r w:rsidRPr="007373D9">
        <w:rPr>
          <w:sz w:val="18"/>
          <w:szCs w:val="18"/>
        </w:rPr>
        <w:br/>
        <w:t xml:space="preserve">Koenraad Van De Veere </w:t>
      </w:r>
      <w:r w:rsidRPr="007373D9">
        <w:rPr>
          <w:sz w:val="18"/>
          <w:szCs w:val="18"/>
        </w:rPr>
        <w:br/>
        <w:t>T: + 32 9 261 61 60</w:t>
      </w:r>
      <w:r w:rsidRPr="007373D9">
        <w:rPr>
          <w:sz w:val="18"/>
          <w:szCs w:val="18"/>
        </w:rPr>
        <w:br/>
        <w:t>E: k@</w:t>
      </w:r>
      <w:proofErr w:type="spellStart"/>
      <w:r w:rsidRPr="007373D9">
        <w:rPr>
          <w:sz w:val="18"/>
          <w:szCs w:val="18"/>
        </w:rPr>
        <w:t>phaer.</w:t>
      </w:r>
      <w:r w:rsidR="000B1B3E">
        <w:rPr>
          <w:sz w:val="18"/>
          <w:szCs w:val="18"/>
        </w:rPr>
        <w:t>eu</w:t>
      </w:r>
      <w:proofErr w:type="spellEnd"/>
    </w:p>
    <w:p w:rsidR="007373D9" w:rsidRPr="007373D9" w:rsidRDefault="007373D9">
      <w:pPr>
        <w:rPr>
          <w:sz w:val="18"/>
          <w:szCs w:val="18"/>
        </w:rPr>
      </w:pPr>
    </w:p>
    <w:sectPr w:rsidR="007373D9" w:rsidRPr="007373D9" w:rsidSect="003B0E0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trackRevisions/>
  <w:defaultTabStop w:val="708"/>
  <w:hyphenationZone w:val="425"/>
  <w:characterSpacingControl w:val="doNotCompress"/>
  <w:compat>
    <w:useFELayout/>
  </w:compat>
  <w:rsids>
    <w:rsidRoot w:val="000E6610"/>
    <w:rsid w:val="00003C0E"/>
    <w:rsid w:val="000070A0"/>
    <w:rsid w:val="000124B0"/>
    <w:rsid w:val="00023EC3"/>
    <w:rsid w:val="00037D01"/>
    <w:rsid w:val="00037D20"/>
    <w:rsid w:val="0004478C"/>
    <w:rsid w:val="00044A69"/>
    <w:rsid w:val="000546E4"/>
    <w:rsid w:val="0007353E"/>
    <w:rsid w:val="00083C25"/>
    <w:rsid w:val="0009333C"/>
    <w:rsid w:val="000B1B3E"/>
    <w:rsid w:val="000B7368"/>
    <w:rsid w:val="000C2ACF"/>
    <w:rsid w:val="000D408E"/>
    <w:rsid w:val="000D5546"/>
    <w:rsid w:val="000D7C8D"/>
    <w:rsid w:val="000E0FE1"/>
    <w:rsid w:val="000E6610"/>
    <w:rsid w:val="000F4036"/>
    <w:rsid w:val="00110796"/>
    <w:rsid w:val="001107D8"/>
    <w:rsid w:val="0012500E"/>
    <w:rsid w:val="0014432C"/>
    <w:rsid w:val="001507C0"/>
    <w:rsid w:val="001664FF"/>
    <w:rsid w:val="00173714"/>
    <w:rsid w:val="00176376"/>
    <w:rsid w:val="001829CF"/>
    <w:rsid w:val="001878A8"/>
    <w:rsid w:val="00197F68"/>
    <w:rsid w:val="001A77B6"/>
    <w:rsid w:val="001A7BA6"/>
    <w:rsid w:val="001B5C86"/>
    <w:rsid w:val="001D4DE9"/>
    <w:rsid w:val="001F1027"/>
    <w:rsid w:val="00212278"/>
    <w:rsid w:val="002122A1"/>
    <w:rsid w:val="00263FBB"/>
    <w:rsid w:val="00282D88"/>
    <w:rsid w:val="00295044"/>
    <w:rsid w:val="002A2F71"/>
    <w:rsid w:val="002B3DE6"/>
    <w:rsid w:val="003225A5"/>
    <w:rsid w:val="0034567C"/>
    <w:rsid w:val="0035502E"/>
    <w:rsid w:val="00355EBD"/>
    <w:rsid w:val="00375394"/>
    <w:rsid w:val="00380E9D"/>
    <w:rsid w:val="00385E01"/>
    <w:rsid w:val="003B0E06"/>
    <w:rsid w:val="003B18D3"/>
    <w:rsid w:val="003B6C90"/>
    <w:rsid w:val="003B7D87"/>
    <w:rsid w:val="003C5D35"/>
    <w:rsid w:val="003D38C1"/>
    <w:rsid w:val="003E54D4"/>
    <w:rsid w:val="003E58C7"/>
    <w:rsid w:val="003E60A4"/>
    <w:rsid w:val="003F6415"/>
    <w:rsid w:val="004177F5"/>
    <w:rsid w:val="00420D93"/>
    <w:rsid w:val="00432477"/>
    <w:rsid w:val="00435CAE"/>
    <w:rsid w:val="0046090F"/>
    <w:rsid w:val="004663D4"/>
    <w:rsid w:val="004669C4"/>
    <w:rsid w:val="004775BD"/>
    <w:rsid w:val="00492078"/>
    <w:rsid w:val="00496A82"/>
    <w:rsid w:val="004A545F"/>
    <w:rsid w:val="004A6491"/>
    <w:rsid w:val="004B1EAC"/>
    <w:rsid w:val="004E29E3"/>
    <w:rsid w:val="004E678B"/>
    <w:rsid w:val="004E69FF"/>
    <w:rsid w:val="004F5CB4"/>
    <w:rsid w:val="00536191"/>
    <w:rsid w:val="005433D9"/>
    <w:rsid w:val="00551AA7"/>
    <w:rsid w:val="005645EB"/>
    <w:rsid w:val="00572F1C"/>
    <w:rsid w:val="0057400E"/>
    <w:rsid w:val="005A1993"/>
    <w:rsid w:val="005B23D2"/>
    <w:rsid w:val="005C55F2"/>
    <w:rsid w:val="005C679D"/>
    <w:rsid w:val="005E5741"/>
    <w:rsid w:val="005F094E"/>
    <w:rsid w:val="005F0DC5"/>
    <w:rsid w:val="006064FC"/>
    <w:rsid w:val="00621761"/>
    <w:rsid w:val="00624A41"/>
    <w:rsid w:val="006332D0"/>
    <w:rsid w:val="00633C92"/>
    <w:rsid w:val="006474FF"/>
    <w:rsid w:val="0066591A"/>
    <w:rsid w:val="0066763F"/>
    <w:rsid w:val="00676402"/>
    <w:rsid w:val="00685967"/>
    <w:rsid w:val="006916DD"/>
    <w:rsid w:val="006A35AD"/>
    <w:rsid w:val="006A3A4A"/>
    <w:rsid w:val="006A5DE2"/>
    <w:rsid w:val="006E3DBC"/>
    <w:rsid w:val="006E6A74"/>
    <w:rsid w:val="007026C7"/>
    <w:rsid w:val="00702AD6"/>
    <w:rsid w:val="007210E9"/>
    <w:rsid w:val="00723D24"/>
    <w:rsid w:val="00727FCA"/>
    <w:rsid w:val="007373D9"/>
    <w:rsid w:val="00740BFF"/>
    <w:rsid w:val="00745725"/>
    <w:rsid w:val="00757D65"/>
    <w:rsid w:val="00760723"/>
    <w:rsid w:val="0076148E"/>
    <w:rsid w:val="00765BC2"/>
    <w:rsid w:val="00766C4B"/>
    <w:rsid w:val="007848A1"/>
    <w:rsid w:val="00794139"/>
    <w:rsid w:val="0079554A"/>
    <w:rsid w:val="00797638"/>
    <w:rsid w:val="007B1E36"/>
    <w:rsid w:val="007C390F"/>
    <w:rsid w:val="007F3C9B"/>
    <w:rsid w:val="00810BB1"/>
    <w:rsid w:val="0081786D"/>
    <w:rsid w:val="00820A23"/>
    <w:rsid w:val="00827617"/>
    <w:rsid w:val="008502CD"/>
    <w:rsid w:val="00851506"/>
    <w:rsid w:val="00855888"/>
    <w:rsid w:val="00857FCF"/>
    <w:rsid w:val="00883B44"/>
    <w:rsid w:val="00892ADD"/>
    <w:rsid w:val="008A7549"/>
    <w:rsid w:val="008C70D1"/>
    <w:rsid w:val="008D6990"/>
    <w:rsid w:val="008F1FB1"/>
    <w:rsid w:val="00913A7E"/>
    <w:rsid w:val="00920BC9"/>
    <w:rsid w:val="00935B18"/>
    <w:rsid w:val="00940160"/>
    <w:rsid w:val="00961BDF"/>
    <w:rsid w:val="0097530F"/>
    <w:rsid w:val="009A3E8B"/>
    <w:rsid w:val="009B6D12"/>
    <w:rsid w:val="009F090D"/>
    <w:rsid w:val="00A01F82"/>
    <w:rsid w:val="00A02A18"/>
    <w:rsid w:val="00A16B91"/>
    <w:rsid w:val="00A304E4"/>
    <w:rsid w:val="00A36B73"/>
    <w:rsid w:val="00A36E6A"/>
    <w:rsid w:val="00A55FF8"/>
    <w:rsid w:val="00A73C23"/>
    <w:rsid w:val="00A75587"/>
    <w:rsid w:val="00A75D6B"/>
    <w:rsid w:val="00A865AB"/>
    <w:rsid w:val="00A90D9C"/>
    <w:rsid w:val="00AA329D"/>
    <w:rsid w:val="00AA6E96"/>
    <w:rsid w:val="00AA772E"/>
    <w:rsid w:val="00AB6B2E"/>
    <w:rsid w:val="00AC5252"/>
    <w:rsid w:val="00AD53E7"/>
    <w:rsid w:val="00AE1379"/>
    <w:rsid w:val="00AE3F26"/>
    <w:rsid w:val="00AF543A"/>
    <w:rsid w:val="00B06FB4"/>
    <w:rsid w:val="00B33A30"/>
    <w:rsid w:val="00B449D3"/>
    <w:rsid w:val="00B46E08"/>
    <w:rsid w:val="00B72BC8"/>
    <w:rsid w:val="00B74735"/>
    <w:rsid w:val="00B863B1"/>
    <w:rsid w:val="00BB5C8E"/>
    <w:rsid w:val="00BC79C4"/>
    <w:rsid w:val="00BD4CD4"/>
    <w:rsid w:val="00C0403D"/>
    <w:rsid w:val="00C1158E"/>
    <w:rsid w:val="00C34315"/>
    <w:rsid w:val="00C374B9"/>
    <w:rsid w:val="00C574BB"/>
    <w:rsid w:val="00C63F00"/>
    <w:rsid w:val="00C848F7"/>
    <w:rsid w:val="00C92803"/>
    <w:rsid w:val="00CB6A7D"/>
    <w:rsid w:val="00CE5070"/>
    <w:rsid w:val="00CE5ED5"/>
    <w:rsid w:val="00D20BC9"/>
    <w:rsid w:val="00D4130E"/>
    <w:rsid w:val="00D55BB3"/>
    <w:rsid w:val="00D83382"/>
    <w:rsid w:val="00D93E91"/>
    <w:rsid w:val="00DA6C8A"/>
    <w:rsid w:val="00DA7846"/>
    <w:rsid w:val="00DB0D8C"/>
    <w:rsid w:val="00DB7D1A"/>
    <w:rsid w:val="00DC1D6C"/>
    <w:rsid w:val="00DF10D9"/>
    <w:rsid w:val="00E01212"/>
    <w:rsid w:val="00E0571B"/>
    <w:rsid w:val="00E12D13"/>
    <w:rsid w:val="00E356E9"/>
    <w:rsid w:val="00E358C5"/>
    <w:rsid w:val="00E7309F"/>
    <w:rsid w:val="00E91947"/>
    <w:rsid w:val="00E96D65"/>
    <w:rsid w:val="00EA5E1D"/>
    <w:rsid w:val="00EB12EE"/>
    <w:rsid w:val="00EC3031"/>
    <w:rsid w:val="00ED3002"/>
    <w:rsid w:val="00EE2825"/>
    <w:rsid w:val="00F0323F"/>
    <w:rsid w:val="00F20605"/>
    <w:rsid w:val="00F219B2"/>
    <w:rsid w:val="00F30EB4"/>
    <w:rsid w:val="00F33AFC"/>
    <w:rsid w:val="00F47361"/>
    <w:rsid w:val="00F87931"/>
    <w:rsid w:val="00F951FB"/>
    <w:rsid w:val="00FA18F3"/>
    <w:rsid w:val="00FB7F9E"/>
    <w:rsid w:val="00FE780C"/>
    <w:rsid w:val="00FF36F6"/>
    <w:rsid w:val="00FF4A81"/>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87931"/>
  </w:style>
  <w:style w:type="paragraph" w:styleId="Kop2">
    <w:name w:val="heading 2"/>
    <w:basedOn w:val="Standaard"/>
    <w:link w:val="Kop2Char"/>
    <w:uiPriority w:val="9"/>
    <w:qFormat/>
    <w:rsid w:val="000E6610"/>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0E6610"/>
    <w:rPr>
      <w:rFonts w:ascii="Times New Roman" w:eastAsia="Times New Roman" w:hAnsi="Times New Roman" w:cs="Times New Roman"/>
      <w:b/>
      <w:bCs/>
      <w:sz w:val="36"/>
      <w:szCs w:val="36"/>
      <w:lang w:eastAsia="nl-NL"/>
    </w:rPr>
  </w:style>
  <w:style w:type="paragraph" w:styleId="Normaalweb">
    <w:name w:val="Normal (Web)"/>
    <w:basedOn w:val="Standaard"/>
    <w:uiPriority w:val="99"/>
    <w:semiHidden/>
    <w:unhideWhenUsed/>
    <w:rsid w:val="000E6610"/>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FF36F6"/>
    <w:rPr>
      <w:color w:val="0000FF"/>
      <w:u w:val="single"/>
    </w:rPr>
  </w:style>
  <w:style w:type="paragraph" w:styleId="Tekstzonderopmaak">
    <w:name w:val="Plain Text"/>
    <w:basedOn w:val="Standaard"/>
    <w:link w:val="TekstzonderopmaakChar"/>
    <w:uiPriority w:val="99"/>
    <w:semiHidden/>
    <w:unhideWhenUsed/>
    <w:rsid w:val="00FF36F6"/>
    <w:pPr>
      <w:spacing w:after="0" w:line="240" w:lineRule="auto"/>
    </w:pPr>
    <w:rPr>
      <w:rFonts w:ascii="Consolas" w:hAnsi="Consolas"/>
      <w:sz w:val="21"/>
      <w:szCs w:val="21"/>
    </w:rPr>
  </w:style>
  <w:style w:type="character" w:customStyle="1" w:styleId="TekstzonderopmaakChar">
    <w:name w:val="Tekst zonder opmaak Char"/>
    <w:basedOn w:val="Standaardalinea-lettertype"/>
    <w:link w:val="Tekstzonderopmaak"/>
    <w:uiPriority w:val="99"/>
    <w:semiHidden/>
    <w:rsid w:val="00FF36F6"/>
    <w:rPr>
      <w:rFonts w:ascii="Consolas" w:hAnsi="Consolas"/>
      <w:sz w:val="21"/>
      <w:szCs w:val="21"/>
    </w:rPr>
  </w:style>
  <w:style w:type="character" w:styleId="GevolgdeHyperlink">
    <w:name w:val="FollowedHyperlink"/>
    <w:basedOn w:val="Standaardalinea-lettertype"/>
    <w:uiPriority w:val="99"/>
    <w:semiHidden/>
    <w:unhideWhenUsed/>
    <w:rsid w:val="00FF36F6"/>
    <w:rPr>
      <w:color w:val="800080" w:themeColor="followedHyperlink"/>
      <w:u w:val="single"/>
    </w:rPr>
  </w:style>
  <w:style w:type="paragraph" w:styleId="Ballontekst">
    <w:name w:val="Balloon Text"/>
    <w:basedOn w:val="Standaard"/>
    <w:link w:val="BallontekstChar"/>
    <w:uiPriority w:val="99"/>
    <w:semiHidden/>
    <w:unhideWhenUsed/>
    <w:rsid w:val="001107D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107D8"/>
    <w:rPr>
      <w:rFonts w:ascii="Tahoma" w:hAnsi="Tahoma" w:cs="Tahoma"/>
      <w:sz w:val="16"/>
      <w:szCs w:val="16"/>
    </w:rPr>
  </w:style>
  <w:style w:type="character" w:styleId="Verwijzingopmerking">
    <w:name w:val="annotation reference"/>
    <w:basedOn w:val="Standaardalinea-lettertype"/>
    <w:uiPriority w:val="99"/>
    <w:semiHidden/>
    <w:unhideWhenUsed/>
    <w:rsid w:val="000B1B3E"/>
    <w:rPr>
      <w:sz w:val="16"/>
      <w:szCs w:val="16"/>
    </w:rPr>
  </w:style>
  <w:style w:type="paragraph" w:styleId="Tekstopmerking">
    <w:name w:val="annotation text"/>
    <w:basedOn w:val="Standaard"/>
    <w:link w:val="TekstopmerkingChar"/>
    <w:uiPriority w:val="99"/>
    <w:semiHidden/>
    <w:unhideWhenUsed/>
    <w:rsid w:val="000B1B3E"/>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0B1B3E"/>
    <w:rPr>
      <w:sz w:val="20"/>
      <w:szCs w:val="20"/>
    </w:rPr>
  </w:style>
  <w:style w:type="paragraph" w:styleId="Onderwerpvanopmerking">
    <w:name w:val="annotation subject"/>
    <w:basedOn w:val="Tekstopmerking"/>
    <w:next w:val="Tekstopmerking"/>
    <w:link w:val="OnderwerpvanopmerkingChar"/>
    <w:uiPriority w:val="99"/>
    <w:semiHidden/>
    <w:unhideWhenUsed/>
    <w:rsid w:val="000B1B3E"/>
    <w:rPr>
      <w:b/>
      <w:bCs/>
    </w:rPr>
  </w:style>
  <w:style w:type="character" w:customStyle="1" w:styleId="OnderwerpvanopmerkingChar">
    <w:name w:val="Onderwerp van opmerking Char"/>
    <w:basedOn w:val="TekstopmerkingChar"/>
    <w:link w:val="Onderwerpvanopmerking"/>
    <w:uiPriority w:val="99"/>
    <w:semiHidden/>
    <w:rsid w:val="000B1B3E"/>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2">
    <w:name w:val="heading 2"/>
    <w:basedOn w:val="Standaard"/>
    <w:link w:val="Kop2Char"/>
    <w:uiPriority w:val="9"/>
    <w:qFormat/>
    <w:rsid w:val="000E6610"/>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0E6610"/>
    <w:rPr>
      <w:rFonts w:ascii="Times New Roman" w:eastAsia="Times New Roman" w:hAnsi="Times New Roman" w:cs="Times New Roman"/>
      <w:b/>
      <w:bCs/>
      <w:sz w:val="36"/>
      <w:szCs w:val="36"/>
      <w:lang w:eastAsia="nl-NL"/>
    </w:rPr>
  </w:style>
  <w:style w:type="paragraph" w:styleId="Normaalweb">
    <w:name w:val="Normal (Web)"/>
    <w:basedOn w:val="Standaard"/>
    <w:uiPriority w:val="99"/>
    <w:semiHidden/>
    <w:unhideWhenUsed/>
    <w:rsid w:val="000E6610"/>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FF36F6"/>
    <w:rPr>
      <w:color w:val="0000FF"/>
      <w:u w:val="single"/>
    </w:rPr>
  </w:style>
  <w:style w:type="paragraph" w:styleId="Tekstzonderopmaak">
    <w:name w:val="Plain Text"/>
    <w:basedOn w:val="Standaard"/>
    <w:link w:val="TekstzonderopmaakChar"/>
    <w:uiPriority w:val="99"/>
    <w:semiHidden/>
    <w:unhideWhenUsed/>
    <w:rsid w:val="00FF36F6"/>
    <w:pPr>
      <w:spacing w:after="0" w:line="240" w:lineRule="auto"/>
    </w:pPr>
    <w:rPr>
      <w:rFonts w:ascii="Consolas" w:hAnsi="Consolas"/>
      <w:sz w:val="21"/>
      <w:szCs w:val="21"/>
    </w:rPr>
  </w:style>
  <w:style w:type="character" w:customStyle="1" w:styleId="TekstzonderopmaakChar">
    <w:name w:val="Tekst zonder opmaak Char"/>
    <w:basedOn w:val="Standaardalinea-lettertype"/>
    <w:link w:val="Tekstzonderopmaak"/>
    <w:uiPriority w:val="99"/>
    <w:semiHidden/>
    <w:rsid w:val="00FF36F6"/>
    <w:rPr>
      <w:rFonts w:ascii="Consolas" w:hAnsi="Consolas"/>
      <w:sz w:val="21"/>
      <w:szCs w:val="21"/>
    </w:rPr>
  </w:style>
  <w:style w:type="character" w:styleId="GevolgdeHyperlink">
    <w:name w:val="FollowedHyperlink"/>
    <w:basedOn w:val="Standaardalinea-lettertype"/>
    <w:uiPriority w:val="99"/>
    <w:semiHidden/>
    <w:unhideWhenUsed/>
    <w:rsid w:val="00FF36F6"/>
    <w:rPr>
      <w:color w:val="800080" w:themeColor="followedHyperlink"/>
      <w:u w:val="single"/>
    </w:rPr>
  </w:style>
  <w:style w:type="paragraph" w:styleId="Ballontekst">
    <w:name w:val="Balloon Text"/>
    <w:basedOn w:val="Standaard"/>
    <w:link w:val="BallontekstChar"/>
    <w:uiPriority w:val="99"/>
    <w:semiHidden/>
    <w:unhideWhenUsed/>
    <w:rsid w:val="001107D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107D8"/>
    <w:rPr>
      <w:rFonts w:ascii="Tahoma" w:hAnsi="Tahoma" w:cs="Tahoma"/>
      <w:sz w:val="16"/>
      <w:szCs w:val="16"/>
    </w:rPr>
  </w:style>
  <w:style w:type="character" w:styleId="Verwijzingopmerking">
    <w:name w:val="annotation reference"/>
    <w:basedOn w:val="Standaardalinea-lettertype"/>
    <w:uiPriority w:val="99"/>
    <w:semiHidden/>
    <w:unhideWhenUsed/>
    <w:rsid w:val="000B1B3E"/>
    <w:rPr>
      <w:sz w:val="16"/>
      <w:szCs w:val="16"/>
    </w:rPr>
  </w:style>
  <w:style w:type="paragraph" w:styleId="Tekstopmerking">
    <w:name w:val="annotation text"/>
    <w:basedOn w:val="Standaard"/>
    <w:link w:val="TekstopmerkingChar"/>
    <w:uiPriority w:val="99"/>
    <w:semiHidden/>
    <w:unhideWhenUsed/>
    <w:rsid w:val="000B1B3E"/>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0B1B3E"/>
    <w:rPr>
      <w:sz w:val="20"/>
      <w:szCs w:val="20"/>
    </w:rPr>
  </w:style>
  <w:style w:type="paragraph" w:styleId="Onderwerpvanopmerking">
    <w:name w:val="annotation subject"/>
    <w:basedOn w:val="Tekstopmerking"/>
    <w:next w:val="Tekstopmerking"/>
    <w:link w:val="OnderwerpvanopmerkingChar"/>
    <w:uiPriority w:val="99"/>
    <w:semiHidden/>
    <w:unhideWhenUsed/>
    <w:rsid w:val="000B1B3E"/>
    <w:rPr>
      <w:b/>
      <w:bCs/>
    </w:rPr>
  </w:style>
  <w:style w:type="character" w:customStyle="1" w:styleId="OnderwerpvanopmerkingChar">
    <w:name w:val="Onderwerp van opmerking Char"/>
    <w:basedOn w:val="TekstopmerkingChar"/>
    <w:link w:val="Onderwerpvanopmerking"/>
    <w:uiPriority w:val="99"/>
    <w:semiHidden/>
    <w:rsid w:val="000B1B3E"/>
    <w:rPr>
      <w:b/>
      <w:bCs/>
      <w:sz w:val="20"/>
      <w:szCs w:val="20"/>
    </w:rPr>
  </w:style>
</w:styles>
</file>

<file path=word/webSettings.xml><?xml version="1.0" encoding="utf-8"?>
<w:webSettings xmlns:r="http://schemas.openxmlformats.org/officeDocument/2006/relationships" xmlns:w="http://schemas.openxmlformats.org/wordprocessingml/2006/main">
  <w:divs>
    <w:div w:id="406998157">
      <w:bodyDiv w:val="1"/>
      <w:marLeft w:val="0"/>
      <w:marRight w:val="0"/>
      <w:marTop w:val="0"/>
      <w:marBottom w:val="0"/>
      <w:divBdr>
        <w:top w:val="none" w:sz="0" w:space="0" w:color="auto"/>
        <w:left w:val="none" w:sz="0" w:space="0" w:color="auto"/>
        <w:bottom w:val="none" w:sz="0" w:space="0" w:color="auto"/>
        <w:right w:val="none" w:sz="0" w:space="0" w:color="auto"/>
      </w:divBdr>
    </w:div>
    <w:div w:id="712075229">
      <w:bodyDiv w:val="1"/>
      <w:marLeft w:val="0"/>
      <w:marRight w:val="0"/>
      <w:marTop w:val="0"/>
      <w:marBottom w:val="0"/>
      <w:divBdr>
        <w:top w:val="none" w:sz="0" w:space="0" w:color="auto"/>
        <w:left w:val="none" w:sz="0" w:space="0" w:color="auto"/>
        <w:bottom w:val="none" w:sz="0" w:space="0" w:color="auto"/>
        <w:right w:val="none" w:sz="0" w:space="0" w:color="auto"/>
      </w:divBdr>
      <w:divsChild>
        <w:div w:id="254363853">
          <w:marLeft w:val="0"/>
          <w:marRight w:val="0"/>
          <w:marTop w:val="163"/>
          <w:marBottom w:val="231"/>
          <w:divBdr>
            <w:top w:val="none" w:sz="0" w:space="0" w:color="auto"/>
            <w:left w:val="none" w:sz="0" w:space="0" w:color="auto"/>
            <w:bottom w:val="none" w:sz="0" w:space="0" w:color="auto"/>
            <w:right w:val="none" w:sz="0" w:space="0" w:color="auto"/>
          </w:divBdr>
        </w:div>
        <w:div w:id="636879026">
          <w:marLeft w:val="0"/>
          <w:marRight w:val="0"/>
          <w:marTop w:val="0"/>
          <w:marBottom w:val="0"/>
          <w:divBdr>
            <w:top w:val="none" w:sz="0" w:space="0" w:color="auto"/>
            <w:left w:val="none" w:sz="0" w:space="0" w:color="auto"/>
            <w:bottom w:val="none" w:sz="0" w:space="0" w:color="auto"/>
            <w:right w:val="none" w:sz="0" w:space="0" w:color="auto"/>
          </w:divBdr>
          <w:divsChild>
            <w:div w:id="199325672">
              <w:marLeft w:val="0"/>
              <w:marRight w:val="0"/>
              <w:marTop w:val="41"/>
              <w:marBottom w:val="0"/>
              <w:divBdr>
                <w:top w:val="none" w:sz="0" w:space="0" w:color="auto"/>
                <w:left w:val="none" w:sz="0" w:space="0" w:color="auto"/>
                <w:bottom w:val="none" w:sz="0" w:space="0" w:color="auto"/>
                <w:right w:val="none" w:sz="0" w:space="0" w:color="auto"/>
              </w:divBdr>
              <w:divsChild>
                <w:div w:id="248538950">
                  <w:marLeft w:val="0"/>
                  <w:marRight w:val="0"/>
                  <w:marTop w:val="0"/>
                  <w:marBottom w:val="0"/>
                  <w:divBdr>
                    <w:top w:val="none" w:sz="0" w:space="0" w:color="auto"/>
                    <w:left w:val="none" w:sz="0" w:space="0" w:color="auto"/>
                    <w:bottom w:val="none" w:sz="0" w:space="0" w:color="auto"/>
                    <w:right w:val="none" w:sz="0" w:space="0" w:color="auto"/>
                  </w:divBdr>
                  <w:divsChild>
                    <w:div w:id="2111732141">
                      <w:marLeft w:val="0"/>
                      <w:marRight w:val="0"/>
                      <w:marTop w:val="0"/>
                      <w:marBottom w:val="0"/>
                      <w:divBdr>
                        <w:top w:val="none" w:sz="0" w:space="0" w:color="auto"/>
                        <w:left w:val="none" w:sz="0" w:space="0" w:color="auto"/>
                        <w:bottom w:val="none" w:sz="0" w:space="0" w:color="auto"/>
                        <w:right w:val="none" w:sz="0" w:space="0" w:color="auto"/>
                      </w:divBdr>
                      <w:divsChild>
                        <w:div w:id="1959793832">
                          <w:marLeft w:val="0"/>
                          <w:marRight w:val="0"/>
                          <w:marTop w:val="0"/>
                          <w:marBottom w:val="0"/>
                          <w:divBdr>
                            <w:top w:val="none" w:sz="0" w:space="0" w:color="auto"/>
                            <w:left w:val="none" w:sz="0" w:space="0" w:color="auto"/>
                            <w:bottom w:val="none" w:sz="0" w:space="0" w:color="auto"/>
                            <w:right w:val="none" w:sz="0" w:space="0" w:color="auto"/>
                          </w:divBdr>
                        </w:div>
                        <w:div w:id="185548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103974">
              <w:marLeft w:val="0"/>
              <w:marRight w:val="0"/>
              <w:marTop w:val="240"/>
              <w:marBottom w:val="0"/>
              <w:divBdr>
                <w:top w:val="none" w:sz="0" w:space="0" w:color="auto"/>
                <w:left w:val="none" w:sz="0" w:space="0" w:color="auto"/>
                <w:bottom w:val="none" w:sz="0" w:space="0" w:color="auto"/>
                <w:right w:val="none" w:sz="0" w:space="0" w:color="auto"/>
              </w:divBdr>
            </w:div>
            <w:div w:id="122044094">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 w:id="754596128">
      <w:bodyDiv w:val="1"/>
      <w:marLeft w:val="0"/>
      <w:marRight w:val="0"/>
      <w:marTop w:val="0"/>
      <w:marBottom w:val="0"/>
      <w:divBdr>
        <w:top w:val="none" w:sz="0" w:space="0" w:color="auto"/>
        <w:left w:val="none" w:sz="0" w:space="0" w:color="auto"/>
        <w:bottom w:val="none" w:sz="0" w:space="0" w:color="auto"/>
        <w:right w:val="none" w:sz="0" w:space="0" w:color="auto"/>
      </w:divBdr>
      <w:divsChild>
        <w:div w:id="331833691">
          <w:marLeft w:val="0"/>
          <w:marRight w:val="0"/>
          <w:marTop w:val="0"/>
          <w:marBottom w:val="0"/>
          <w:divBdr>
            <w:top w:val="none" w:sz="0" w:space="0" w:color="auto"/>
            <w:left w:val="none" w:sz="0" w:space="0" w:color="auto"/>
            <w:bottom w:val="none" w:sz="0" w:space="0" w:color="auto"/>
            <w:right w:val="none" w:sz="0" w:space="0" w:color="auto"/>
          </w:divBdr>
          <w:divsChild>
            <w:div w:id="978192248">
              <w:marLeft w:val="0"/>
              <w:marRight w:val="0"/>
              <w:marTop w:val="0"/>
              <w:marBottom w:val="0"/>
              <w:divBdr>
                <w:top w:val="none" w:sz="0" w:space="0" w:color="auto"/>
                <w:left w:val="none" w:sz="0" w:space="0" w:color="auto"/>
                <w:bottom w:val="none" w:sz="0" w:space="0" w:color="auto"/>
                <w:right w:val="none" w:sz="0" w:space="0" w:color="auto"/>
              </w:divBdr>
            </w:div>
          </w:divsChild>
        </w:div>
        <w:div w:id="1058623711">
          <w:marLeft w:val="0"/>
          <w:marRight w:val="0"/>
          <w:marTop w:val="0"/>
          <w:marBottom w:val="0"/>
          <w:divBdr>
            <w:top w:val="none" w:sz="0" w:space="0" w:color="auto"/>
            <w:left w:val="none" w:sz="0" w:space="0" w:color="auto"/>
            <w:bottom w:val="none" w:sz="0" w:space="0" w:color="auto"/>
            <w:right w:val="none" w:sz="0" w:space="0" w:color="auto"/>
          </w:divBdr>
          <w:divsChild>
            <w:div w:id="3751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887896">
      <w:bodyDiv w:val="1"/>
      <w:marLeft w:val="0"/>
      <w:marRight w:val="0"/>
      <w:marTop w:val="0"/>
      <w:marBottom w:val="0"/>
      <w:divBdr>
        <w:top w:val="none" w:sz="0" w:space="0" w:color="auto"/>
        <w:left w:val="none" w:sz="0" w:space="0" w:color="auto"/>
        <w:bottom w:val="none" w:sz="0" w:space="0" w:color="auto"/>
        <w:right w:val="none" w:sz="0" w:space="0" w:color="auto"/>
      </w:divBdr>
      <w:divsChild>
        <w:div w:id="562182064">
          <w:marLeft w:val="0"/>
          <w:marRight w:val="0"/>
          <w:marTop w:val="0"/>
          <w:marBottom w:val="0"/>
          <w:divBdr>
            <w:top w:val="none" w:sz="0" w:space="0" w:color="auto"/>
            <w:left w:val="none" w:sz="0" w:space="0" w:color="auto"/>
            <w:bottom w:val="none" w:sz="0" w:space="0" w:color="auto"/>
            <w:right w:val="none" w:sz="0" w:space="0" w:color="auto"/>
          </w:divBdr>
        </w:div>
        <w:div w:id="1641809238">
          <w:marLeft w:val="0"/>
          <w:marRight w:val="0"/>
          <w:marTop w:val="0"/>
          <w:marBottom w:val="0"/>
          <w:divBdr>
            <w:top w:val="none" w:sz="0" w:space="0" w:color="auto"/>
            <w:left w:val="none" w:sz="0" w:space="0" w:color="auto"/>
            <w:bottom w:val="none" w:sz="0" w:space="0" w:color="auto"/>
            <w:right w:val="none" w:sz="0" w:space="0" w:color="auto"/>
          </w:divBdr>
        </w:div>
      </w:divsChild>
    </w:div>
    <w:div w:id="1182353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phaer.eu/nl/nieuws/per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haer.be" TargetMode="External"/><Relationship Id="rId5" Type="http://schemas.openxmlformats.org/officeDocument/2006/relationships/hyperlink" Target="http://www.imperx.com" TargetMode="External"/><Relationship Id="rId10" Type="http://schemas.microsoft.com/office/2007/relationships/stylesWithEffects" Target="stylesWithEffects.xm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632</Words>
  <Characters>3481</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dc:creator>
  <cp:lastModifiedBy>JOANNA</cp:lastModifiedBy>
  <cp:revision>5</cp:revision>
  <dcterms:created xsi:type="dcterms:W3CDTF">2013-07-17T11:18:00Z</dcterms:created>
  <dcterms:modified xsi:type="dcterms:W3CDTF">2013-07-17T11:42:00Z</dcterms:modified>
</cp:coreProperties>
</file>